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69145E">
        <w:rPr>
          <w:rFonts w:ascii="Times New Roman" w:hAnsi="Times New Roman" w:cs="Times New Roman"/>
          <w:b/>
          <w:bCs/>
          <w:sz w:val="24"/>
          <w:szCs w:val="24"/>
        </w:rPr>
        <w:t xml:space="preserve"> на 01.07.2016 г.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155" w:rsidRDefault="00A45CB7" w:rsidP="00A45CB7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E66E5"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="00BE66E5"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="00BE66E5" w:rsidRPr="000762C8">
        <w:rPr>
          <w:sz w:val="24"/>
          <w:szCs w:val="24"/>
        </w:rPr>
        <w:t xml:space="preserve"> </w:t>
      </w:r>
      <w:r w:rsidR="00E47155">
        <w:rPr>
          <w:sz w:val="24"/>
          <w:szCs w:val="24"/>
          <w:lang w:val="en-US"/>
        </w:rPr>
        <w:t>c</w:t>
      </w:r>
      <w:r w:rsidR="00E47155" w:rsidRPr="00E47155">
        <w:rPr>
          <w:sz w:val="24"/>
          <w:szCs w:val="24"/>
        </w:rPr>
        <w:t xml:space="preserve"> </w:t>
      </w:r>
      <w:r w:rsidR="00E47155">
        <w:rPr>
          <w:sz w:val="24"/>
          <w:szCs w:val="24"/>
        </w:rPr>
        <w:t>начала деятельности Фонда</w:t>
      </w:r>
      <w:r>
        <w:rPr>
          <w:sz w:val="24"/>
          <w:szCs w:val="24"/>
        </w:rPr>
        <w:t xml:space="preserve"> 416 СМСП на сумму 237 173 582 рубля, а именно</w:t>
      </w:r>
      <w:r w:rsidR="00E47155">
        <w:rPr>
          <w:sz w:val="24"/>
          <w:szCs w:val="24"/>
        </w:rPr>
        <w:t>:</w:t>
      </w:r>
    </w:p>
    <w:p w:rsidR="00E47155" w:rsidRDefault="00E47155" w:rsidP="00660A15">
      <w:pPr>
        <w:pStyle w:val="a3"/>
        <w:contextualSpacing/>
        <w:rPr>
          <w:sz w:val="24"/>
          <w:szCs w:val="24"/>
        </w:rPr>
      </w:pPr>
    </w:p>
    <w:p w:rsidR="00E47155" w:rsidRPr="002031AB" w:rsidRDefault="00E47155" w:rsidP="00E47155">
      <w:pPr>
        <w:pStyle w:val="a3"/>
        <w:contextualSpacing/>
        <w:rPr>
          <w:sz w:val="24"/>
          <w:szCs w:val="24"/>
        </w:rPr>
      </w:pPr>
      <w:r w:rsidRPr="002031AB">
        <w:rPr>
          <w:sz w:val="24"/>
          <w:szCs w:val="24"/>
        </w:rPr>
        <w:t xml:space="preserve">- в 2012 году </w:t>
      </w:r>
      <w:proofErr w:type="spellStart"/>
      <w:r w:rsidRPr="002031AB">
        <w:rPr>
          <w:sz w:val="24"/>
          <w:szCs w:val="24"/>
        </w:rPr>
        <w:t>микрокредиты</w:t>
      </w:r>
      <w:proofErr w:type="spellEnd"/>
      <w:r w:rsidRPr="002031AB">
        <w:rPr>
          <w:sz w:val="24"/>
          <w:szCs w:val="24"/>
        </w:rPr>
        <w:t xml:space="preserve"> получили 64 СМ</w:t>
      </w:r>
      <w:r w:rsidR="00A45CB7">
        <w:rPr>
          <w:sz w:val="24"/>
          <w:szCs w:val="24"/>
        </w:rPr>
        <w:t>С</w:t>
      </w:r>
      <w:r w:rsidRPr="002031AB">
        <w:rPr>
          <w:sz w:val="24"/>
          <w:szCs w:val="24"/>
        </w:rPr>
        <w:t>П на сумму 22 289 669 руб.;</w:t>
      </w:r>
    </w:p>
    <w:p w:rsidR="00E47155" w:rsidRDefault="00E47155" w:rsidP="00E47155">
      <w:pPr>
        <w:pStyle w:val="a3"/>
        <w:contextualSpacing/>
        <w:rPr>
          <w:sz w:val="24"/>
          <w:szCs w:val="24"/>
        </w:rPr>
      </w:pPr>
      <w:r w:rsidRPr="002031AB">
        <w:rPr>
          <w:sz w:val="24"/>
          <w:szCs w:val="24"/>
        </w:rPr>
        <w:t xml:space="preserve">- в 2013 году </w:t>
      </w:r>
      <w:proofErr w:type="spellStart"/>
      <w:r w:rsidRPr="002031AB">
        <w:rPr>
          <w:sz w:val="24"/>
          <w:szCs w:val="24"/>
        </w:rPr>
        <w:t>микрокредиты</w:t>
      </w:r>
      <w:proofErr w:type="spellEnd"/>
      <w:r w:rsidRPr="002031AB">
        <w:rPr>
          <w:sz w:val="24"/>
          <w:szCs w:val="24"/>
        </w:rPr>
        <w:t xml:space="preserve"> получили 86 СМ</w:t>
      </w:r>
      <w:r w:rsidR="00A45CB7">
        <w:rPr>
          <w:sz w:val="24"/>
          <w:szCs w:val="24"/>
        </w:rPr>
        <w:t>С</w:t>
      </w:r>
      <w:r w:rsidRPr="002031AB">
        <w:rPr>
          <w:sz w:val="24"/>
          <w:szCs w:val="24"/>
        </w:rPr>
        <w:t>П на сумму 40 333 674 руб.;</w:t>
      </w:r>
    </w:p>
    <w:p w:rsidR="00E47155" w:rsidRDefault="00E47155" w:rsidP="00E4715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- в 2014</w:t>
      </w:r>
      <w:r w:rsidRPr="002031AB">
        <w:rPr>
          <w:sz w:val="24"/>
          <w:szCs w:val="24"/>
        </w:rPr>
        <w:t xml:space="preserve"> году </w:t>
      </w:r>
      <w:proofErr w:type="spellStart"/>
      <w:r w:rsidRPr="002031AB">
        <w:rPr>
          <w:sz w:val="24"/>
          <w:szCs w:val="24"/>
        </w:rPr>
        <w:t>микрокредиты</w:t>
      </w:r>
      <w:proofErr w:type="spellEnd"/>
      <w:r w:rsidRPr="002031AB">
        <w:rPr>
          <w:sz w:val="24"/>
          <w:szCs w:val="24"/>
        </w:rPr>
        <w:t xml:space="preserve"> получили </w:t>
      </w:r>
      <w:r>
        <w:rPr>
          <w:sz w:val="24"/>
          <w:szCs w:val="24"/>
        </w:rPr>
        <w:t>79</w:t>
      </w:r>
      <w:r w:rsidRPr="002031AB">
        <w:rPr>
          <w:sz w:val="24"/>
          <w:szCs w:val="24"/>
        </w:rPr>
        <w:t xml:space="preserve"> СМ</w:t>
      </w:r>
      <w:r w:rsidR="00A45CB7">
        <w:rPr>
          <w:sz w:val="24"/>
          <w:szCs w:val="24"/>
        </w:rPr>
        <w:t>С</w:t>
      </w:r>
      <w:r w:rsidRPr="002031AB">
        <w:rPr>
          <w:sz w:val="24"/>
          <w:szCs w:val="24"/>
        </w:rPr>
        <w:t xml:space="preserve">П на сумму </w:t>
      </w:r>
      <w:r>
        <w:rPr>
          <w:sz w:val="24"/>
          <w:szCs w:val="24"/>
        </w:rPr>
        <w:t xml:space="preserve">41 334 179 </w:t>
      </w:r>
      <w:r w:rsidRPr="002031AB">
        <w:rPr>
          <w:sz w:val="24"/>
          <w:szCs w:val="24"/>
        </w:rPr>
        <w:t>руб.;</w:t>
      </w:r>
    </w:p>
    <w:p w:rsidR="00E47155" w:rsidRDefault="00E47155" w:rsidP="00E4715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- в 2015</w:t>
      </w:r>
      <w:r w:rsidRPr="002031AB">
        <w:rPr>
          <w:sz w:val="24"/>
          <w:szCs w:val="24"/>
        </w:rPr>
        <w:t xml:space="preserve"> году </w:t>
      </w:r>
      <w:proofErr w:type="spellStart"/>
      <w:r w:rsidRPr="002031AB">
        <w:rPr>
          <w:sz w:val="24"/>
          <w:szCs w:val="24"/>
        </w:rPr>
        <w:t>микрокредиты</w:t>
      </w:r>
      <w:proofErr w:type="spellEnd"/>
      <w:r w:rsidRPr="002031AB">
        <w:rPr>
          <w:sz w:val="24"/>
          <w:szCs w:val="24"/>
        </w:rPr>
        <w:t xml:space="preserve"> получили </w:t>
      </w:r>
      <w:r>
        <w:rPr>
          <w:sz w:val="24"/>
          <w:szCs w:val="24"/>
        </w:rPr>
        <w:t>139</w:t>
      </w:r>
      <w:r w:rsidRPr="002031AB">
        <w:rPr>
          <w:sz w:val="24"/>
          <w:szCs w:val="24"/>
        </w:rPr>
        <w:t xml:space="preserve"> СМ</w:t>
      </w:r>
      <w:r w:rsidR="00A45CB7">
        <w:rPr>
          <w:sz w:val="24"/>
          <w:szCs w:val="24"/>
        </w:rPr>
        <w:t>С</w:t>
      </w:r>
      <w:r w:rsidRPr="002031AB">
        <w:rPr>
          <w:sz w:val="24"/>
          <w:szCs w:val="24"/>
        </w:rPr>
        <w:t xml:space="preserve">П на сумму </w:t>
      </w:r>
      <w:r>
        <w:rPr>
          <w:sz w:val="24"/>
          <w:szCs w:val="24"/>
        </w:rPr>
        <w:t xml:space="preserve">100 516 060 </w:t>
      </w:r>
      <w:r w:rsidRPr="002031AB">
        <w:rPr>
          <w:sz w:val="24"/>
          <w:szCs w:val="24"/>
        </w:rPr>
        <w:t>руб.;</w:t>
      </w:r>
    </w:p>
    <w:p w:rsidR="00E47155" w:rsidRDefault="00E47155" w:rsidP="00E4715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>
        <w:rPr>
          <w:sz w:val="24"/>
          <w:szCs w:val="24"/>
          <w:lang w:val="en-US"/>
        </w:rPr>
        <w:t>I</w:t>
      </w:r>
      <w:r w:rsidRPr="00E47155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полугодии 2016</w:t>
      </w:r>
      <w:r w:rsidRPr="002031A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031AB">
        <w:rPr>
          <w:sz w:val="24"/>
          <w:szCs w:val="24"/>
        </w:rPr>
        <w:t xml:space="preserve"> </w:t>
      </w:r>
      <w:proofErr w:type="spellStart"/>
      <w:r w:rsidRPr="002031AB">
        <w:rPr>
          <w:sz w:val="24"/>
          <w:szCs w:val="24"/>
        </w:rPr>
        <w:t>микрокредиты</w:t>
      </w:r>
      <w:proofErr w:type="spellEnd"/>
      <w:r w:rsidRPr="002031AB">
        <w:rPr>
          <w:sz w:val="24"/>
          <w:szCs w:val="24"/>
        </w:rPr>
        <w:t xml:space="preserve"> получили </w:t>
      </w:r>
      <w:r w:rsidR="00A45CB7">
        <w:rPr>
          <w:sz w:val="24"/>
          <w:szCs w:val="24"/>
        </w:rPr>
        <w:t>48</w:t>
      </w:r>
      <w:r w:rsidRPr="002031AB">
        <w:rPr>
          <w:sz w:val="24"/>
          <w:szCs w:val="24"/>
        </w:rPr>
        <w:t xml:space="preserve"> СМ</w:t>
      </w:r>
      <w:r w:rsidR="00A45CB7">
        <w:rPr>
          <w:sz w:val="24"/>
          <w:szCs w:val="24"/>
        </w:rPr>
        <w:t>С</w:t>
      </w:r>
      <w:r w:rsidRPr="002031AB">
        <w:rPr>
          <w:sz w:val="24"/>
          <w:szCs w:val="24"/>
        </w:rPr>
        <w:t xml:space="preserve">П на сумму </w:t>
      </w:r>
      <w:r w:rsidR="00A45CB7">
        <w:rPr>
          <w:sz w:val="24"/>
          <w:szCs w:val="24"/>
        </w:rPr>
        <w:t xml:space="preserve">32 700 000 </w:t>
      </w:r>
      <w:r w:rsidRPr="002031AB">
        <w:rPr>
          <w:sz w:val="24"/>
          <w:szCs w:val="24"/>
        </w:rPr>
        <w:t>руб.;</w:t>
      </w:r>
    </w:p>
    <w:p w:rsidR="00A45CB7" w:rsidRDefault="00A45CB7" w:rsidP="00E47155">
      <w:pPr>
        <w:pStyle w:val="a3"/>
        <w:contextualSpacing/>
        <w:rPr>
          <w:sz w:val="24"/>
          <w:szCs w:val="24"/>
        </w:rPr>
      </w:pPr>
    </w:p>
    <w:p w:rsidR="00A45CB7" w:rsidRDefault="00A45CB7" w:rsidP="00E47155">
      <w:pPr>
        <w:pStyle w:val="a3"/>
        <w:contextualSpacing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w:drawing>
          <wp:inline distT="0" distB="0" distL="0" distR="0" wp14:anchorId="78819AF8" wp14:editId="1F231B06">
            <wp:extent cx="61722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155" w:rsidRDefault="00E47155" w:rsidP="00E47155">
      <w:pPr>
        <w:pStyle w:val="a3"/>
        <w:contextualSpacing/>
        <w:rPr>
          <w:sz w:val="24"/>
          <w:szCs w:val="24"/>
        </w:rPr>
      </w:pPr>
    </w:p>
    <w:p w:rsidR="006C0CF8" w:rsidRDefault="006C0CF8" w:rsidP="00E4715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Наибольший объем выдачи 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достигнут в 2015 году.</w:t>
      </w:r>
    </w:p>
    <w:p w:rsidR="006C0CF8" w:rsidRDefault="006C0CF8" w:rsidP="00E47155">
      <w:pPr>
        <w:pStyle w:val="a3"/>
        <w:contextualSpacing/>
        <w:rPr>
          <w:sz w:val="24"/>
          <w:szCs w:val="24"/>
        </w:rPr>
      </w:pPr>
    </w:p>
    <w:p w:rsidR="00127157" w:rsidRDefault="00A45CB7" w:rsidP="00660A1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2031AB">
        <w:rPr>
          <w:sz w:val="24"/>
          <w:szCs w:val="24"/>
        </w:rPr>
        <w:t>В рамках реализации Программы микрокредитования субъектов малого и среднего предпринимательства на территории Республики Адыгея</w:t>
      </w:r>
      <w:r>
        <w:rPr>
          <w:sz w:val="24"/>
          <w:szCs w:val="24"/>
        </w:rPr>
        <w:t xml:space="preserve">, на 01.07.2016 год в Фонде 245 действующих </w:t>
      </w:r>
      <w:proofErr w:type="spellStart"/>
      <w:r w:rsidR="006C0CF8">
        <w:rPr>
          <w:sz w:val="24"/>
          <w:szCs w:val="24"/>
        </w:rPr>
        <w:t>микрозаймов</w:t>
      </w:r>
      <w:proofErr w:type="spellEnd"/>
      <w:r w:rsidR="006C0CF8">
        <w:rPr>
          <w:sz w:val="24"/>
          <w:szCs w:val="24"/>
        </w:rPr>
        <w:t xml:space="preserve"> </w:t>
      </w:r>
      <w:r>
        <w:rPr>
          <w:sz w:val="24"/>
          <w:szCs w:val="24"/>
        </w:rPr>
        <w:t>на общую сумму 143 166 958 рублей.</w:t>
      </w:r>
    </w:p>
    <w:p w:rsidR="0069145E" w:rsidRPr="000762C8" w:rsidRDefault="0069145E" w:rsidP="00660A15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Средний размер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составляет 688 190 руб., кол</w:t>
      </w:r>
      <w:bookmarkStart w:id="0" w:name="_GoBack"/>
      <w:bookmarkEnd w:id="0"/>
      <w:r>
        <w:rPr>
          <w:sz w:val="24"/>
          <w:szCs w:val="24"/>
        </w:rPr>
        <w:t>ичество сохраненных рабочих мест за счет выданных займов 537, созданных 109.</w:t>
      </w:r>
    </w:p>
    <w:p w:rsidR="00A45CB7" w:rsidRDefault="00A45CB7" w:rsidP="0009672A">
      <w:pPr>
        <w:pStyle w:val="a3"/>
        <w:contextualSpacing/>
        <w:jc w:val="center"/>
        <w:rPr>
          <w:sz w:val="24"/>
          <w:szCs w:val="24"/>
        </w:rPr>
      </w:pPr>
    </w:p>
    <w:p w:rsidR="006C0CF8" w:rsidRDefault="006C0CF8" w:rsidP="006C0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займы в разрезе отраслей</w:t>
      </w:r>
    </w:p>
    <w:p w:rsidR="006C0CF8" w:rsidRPr="000762C8" w:rsidRDefault="006C0CF8" w:rsidP="006C0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6C0CF8" w:rsidRPr="000762C8" w:rsidTr="00EE39AA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6C0CF8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6C0CF8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 w:rsidR="00F97882">
              <w:rPr>
                <w:rFonts w:ascii="Times New Roman" w:hAnsi="Times New Roman" w:cs="Times New Roman"/>
                <w:b/>
                <w:sz w:val="24"/>
                <w:szCs w:val="24"/>
              </w:rPr>
              <w:t>займв</w:t>
            </w:r>
            <w:proofErr w:type="spellEnd"/>
            <w:r w:rsidR="00F9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6C0CF8" w:rsidRPr="000762C8" w:rsidTr="00EE39AA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4 526 952 </w:t>
            </w:r>
          </w:p>
        </w:tc>
      </w:tr>
      <w:tr w:rsidR="006C0CF8" w:rsidRPr="000762C8" w:rsidTr="00EE39AA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17 252 485 </w:t>
            </w:r>
          </w:p>
        </w:tc>
      </w:tr>
      <w:tr w:rsidR="006C0CF8" w:rsidRPr="000762C8" w:rsidTr="00EE39AA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31 108 432 </w:t>
            </w:r>
          </w:p>
        </w:tc>
      </w:tr>
      <w:tr w:rsidR="006C0CF8" w:rsidRPr="000762C8" w:rsidTr="00EE39AA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859 051 </w:t>
            </w:r>
          </w:p>
        </w:tc>
      </w:tr>
      <w:tr w:rsidR="006C0CF8" w:rsidRPr="000762C8" w:rsidTr="00EE39AA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7 797 738 </w:t>
            </w:r>
          </w:p>
        </w:tc>
      </w:tr>
      <w:tr w:rsidR="006C0CF8" w:rsidRPr="000762C8" w:rsidTr="00EE39AA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5 497 339 </w:t>
            </w:r>
          </w:p>
        </w:tc>
      </w:tr>
      <w:tr w:rsidR="006C0CF8" w:rsidRPr="000762C8" w:rsidTr="00EE39AA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59 494 793 </w:t>
            </w:r>
          </w:p>
        </w:tc>
      </w:tr>
      <w:tr w:rsidR="006C0CF8" w:rsidRPr="000762C8" w:rsidTr="00EE39AA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16 630 168 </w:t>
            </w:r>
          </w:p>
        </w:tc>
      </w:tr>
      <w:tr w:rsidR="006C0CF8" w:rsidRPr="000762C8" w:rsidTr="00EE39AA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C0CF8" w:rsidRPr="000762C8" w:rsidRDefault="006C0CF8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C0CF8" w:rsidRPr="000762C8" w:rsidRDefault="00F97882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143 166 958 </w:t>
            </w:r>
          </w:p>
        </w:tc>
      </w:tr>
    </w:tbl>
    <w:p w:rsidR="006C0CF8" w:rsidRPr="000762C8" w:rsidRDefault="006C0CF8" w:rsidP="006C0CF8">
      <w:pPr>
        <w:pStyle w:val="a3"/>
        <w:contextualSpacing/>
        <w:rPr>
          <w:noProof/>
          <w:sz w:val="24"/>
          <w:szCs w:val="24"/>
        </w:rPr>
      </w:pPr>
    </w:p>
    <w:p w:rsidR="00F97882" w:rsidRDefault="00F97882" w:rsidP="006C0CF8">
      <w:pPr>
        <w:pStyle w:val="a3"/>
        <w:contextualSpacing/>
        <w:rPr>
          <w:noProof/>
          <w:sz w:val="24"/>
          <w:szCs w:val="24"/>
        </w:rPr>
      </w:pPr>
      <w:r w:rsidRPr="000762C8">
        <w:rPr>
          <w:noProof/>
          <w:sz w:val="24"/>
          <w:szCs w:val="24"/>
        </w:rPr>
        <w:lastRenderedPageBreak/>
        <w:drawing>
          <wp:inline distT="0" distB="0" distL="0" distR="0" wp14:anchorId="2B1F46F3" wp14:editId="69F1A5E7">
            <wp:extent cx="6334125" cy="3705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7882" w:rsidRDefault="00F97882" w:rsidP="006C0CF8">
      <w:pPr>
        <w:pStyle w:val="a3"/>
        <w:contextualSpacing/>
        <w:rPr>
          <w:noProof/>
          <w:sz w:val="24"/>
          <w:szCs w:val="24"/>
        </w:rPr>
      </w:pPr>
    </w:p>
    <w:p w:rsidR="00F97882" w:rsidRDefault="00BC2E43" w:rsidP="00F97882">
      <w:pPr>
        <w:pStyle w:val="a3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F97882">
        <w:rPr>
          <w:noProof/>
          <w:sz w:val="24"/>
          <w:szCs w:val="24"/>
        </w:rPr>
        <w:t>Н</w:t>
      </w:r>
      <w:r w:rsidR="00F97882" w:rsidRPr="000762C8">
        <w:rPr>
          <w:noProof/>
          <w:sz w:val="24"/>
          <w:szCs w:val="24"/>
        </w:rPr>
        <w:t>аибольший удельный вес принадлежит предоставленным займам в сфере сельского хозяйства (</w:t>
      </w:r>
      <w:r>
        <w:rPr>
          <w:noProof/>
          <w:sz w:val="24"/>
          <w:szCs w:val="24"/>
        </w:rPr>
        <w:t>41</w:t>
      </w:r>
      <w:r w:rsidR="00F97882" w:rsidRPr="000762C8">
        <w:rPr>
          <w:noProof/>
          <w:sz w:val="24"/>
          <w:szCs w:val="24"/>
        </w:rPr>
        <w:t>%)</w:t>
      </w:r>
      <w:r w:rsidR="00F97882">
        <w:rPr>
          <w:noProof/>
          <w:sz w:val="24"/>
          <w:szCs w:val="24"/>
        </w:rPr>
        <w:t>,</w:t>
      </w:r>
      <w:r w:rsidR="00F97882" w:rsidRPr="000762C8">
        <w:rPr>
          <w:noProof/>
          <w:sz w:val="24"/>
          <w:szCs w:val="24"/>
        </w:rPr>
        <w:t xml:space="preserve"> </w:t>
      </w:r>
      <w:r w:rsidR="00F97882">
        <w:rPr>
          <w:noProof/>
          <w:sz w:val="24"/>
          <w:szCs w:val="24"/>
        </w:rPr>
        <w:t xml:space="preserve">из них предоставленно 5 микрозаймов на общую сумму 3 225 000 рублей по программе </w:t>
      </w:r>
      <w:r w:rsidR="00F97882" w:rsidRPr="00561636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F97882" w:rsidRPr="00561636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Так же среди лидеров находи</w:t>
      </w:r>
      <w:r w:rsidR="007D1CC2">
        <w:rPr>
          <w:noProof/>
          <w:sz w:val="24"/>
          <w:szCs w:val="24"/>
        </w:rPr>
        <w:t>тся сфера производство промышлен</w:t>
      </w:r>
      <w:r>
        <w:rPr>
          <w:noProof/>
          <w:sz w:val="24"/>
          <w:szCs w:val="24"/>
        </w:rPr>
        <w:t>ной продукции (22%)</w:t>
      </w:r>
    </w:p>
    <w:p w:rsidR="006C0CF8" w:rsidRDefault="006C0CF8" w:rsidP="0009672A">
      <w:pPr>
        <w:pStyle w:val="a3"/>
        <w:contextualSpacing/>
        <w:jc w:val="center"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микрокредитов</w:t>
            </w:r>
            <w:proofErr w:type="spellEnd"/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59 595 359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2 391 340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18 916 343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18 937 253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5F121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3 156 853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:rsidR="00E85D7A" w:rsidRPr="000762C8" w:rsidRDefault="005F121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10 037 034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19 261 798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5F121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6 160 725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5F121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4 660 253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E85D7A" w:rsidRPr="000762C8" w:rsidRDefault="005F1218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11" w:type="dxa"/>
          </w:tcPr>
          <w:p w:rsidR="00E85D7A" w:rsidRPr="000762C8" w:rsidRDefault="005F1218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143 116 958 </w:t>
            </w:r>
          </w:p>
        </w:tc>
      </w:tr>
    </w:tbl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микрокредитов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</w:t>
      </w:r>
      <w:r w:rsidR="005F1218">
        <w:rPr>
          <w:rFonts w:ascii="Times New Roman" w:hAnsi="Times New Roman" w:cs="Times New Roman"/>
          <w:bCs/>
          <w:sz w:val="24"/>
          <w:szCs w:val="24"/>
        </w:rPr>
        <w:t xml:space="preserve"> на 01.07.2016 г. действующих </w:t>
      </w:r>
      <w:proofErr w:type="spellStart"/>
      <w:r w:rsidR="005F1218">
        <w:rPr>
          <w:rFonts w:ascii="Times New Roman" w:hAnsi="Times New Roman" w:cs="Times New Roman"/>
          <w:bCs/>
          <w:sz w:val="24"/>
          <w:szCs w:val="24"/>
        </w:rPr>
        <w:t>микрозаймов</w:t>
      </w:r>
      <w:proofErr w:type="spellEnd"/>
      <w:r w:rsidR="005F1218">
        <w:rPr>
          <w:rFonts w:ascii="Times New Roman" w:hAnsi="Times New Roman" w:cs="Times New Roman"/>
          <w:bCs/>
          <w:sz w:val="24"/>
          <w:szCs w:val="24"/>
        </w:rPr>
        <w:t xml:space="preserve"> 116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</w:t>
      </w:r>
      <w:r w:rsidR="009A4D44" w:rsidRPr="005F1218">
        <w:rPr>
          <w:rFonts w:ascii="Times New Roman" w:hAnsi="Times New Roman" w:cs="Times New Roman"/>
          <w:bCs/>
          <w:sz w:val="24"/>
          <w:szCs w:val="24"/>
        </w:rPr>
        <w:t xml:space="preserve">сумму </w:t>
      </w:r>
      <w:r w:rsidR="005F1218" w:rsidRPr="005F1218">
        <w:rPr>
          <w:rFonts w:ascii="Times New Roman" w:hAnsi="Times New Roman" w:cs="Times New Roman"/>
          <w:color w:val="000000"/>
          <w:sz w:val="24"/>
          <w:szCs w:val="24"/>
        </w:rPr>
        <w:t>59 595 359</w:t>
      </w:r>
      <w:r w:rsidR="005F1218">
        <w:rPr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5F1218">
        <w:rPr>
          <w:rFonts w:ascii="Times New Roman" w:hAnsi="Times New Roman" w:cs="Times New Roman"/>
          <w:bCs/>
          <w:sz w:val="24"/>
          <w:szCs w:val="24"/>
        </w:rPr>
        <w:t>42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микрокредитам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EF" w:rsidRPr="000762C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5F1218">
        <w:rPr>
          <w:rFonts w:ascii="Times New Roman" w:hAnsi="Times New Roman" w:cs="Times New Roman"/>
          <w:bCs/>
          <w:sz w:val="24"/>
          <w:szCs w:val="24"/>
        </w:rPr>
        <w:t>27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16793D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5F1218">
        <w:rPr>
          <w:rFonts w:ascii="Times New Roman" w:hAnsi="Times New Roman" w:cs="Times New Roman"/>
          <w:color w:val="000000"/>
          <w:sz w:val="24"/>
          <w:szCs w:val="24"/>
        </w:rPr>
        <w:t xml:space="preserve">19 261 798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F121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5F121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5F1218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5F1218" w:rsidRPr="005F1218">
        <w:rPr>
          <w:rFonts w:ascii="Times New Roman" w:hAnsi="Times New Roman" w:cs="Times New Roman"/>
          <w:color w:val="000000"/>
          <w:sz w:val="24"/>
          <w:szCs w:val="24"/>
        </w:rPr>
        <w:t>18 916 </w:t>
      </w:r>
      <w:proofErr w:type="gramStart"/>
      <w:r w:rsidR="005F1218" w:rsidRPr="005F1218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F1218">
        <w:rPr>
          <w:color w:val="000000"/>
          <w:sz w:val="24"/>
          <w:szCs w:val="24"/>
        </w:rPr>
        <w:t xml:space="preserve"> 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End"/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12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561636" w:rsidRDefault="005F1218" w:rsidP="005F1218">
      <w:pPr>
        <w:pStyle w:val="a3"/>
        <w:contextualSpacing/>
        <w:rPr>
          <w:b/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CCE094A" wp14:editId="474729CF">
            <wp:simplePos x="0" y="0"/>
            <wp:positionH relativeFrom="column">
              <wp:posOffset>-243840</wp:posOffset>
            </wp:positionH>
            <wp:positionV relativeFrom="paragraph">
              <wp:posOffset>3810</wp:posOffset>
            </wp:positionV>
            <wp:extent cx="6572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218" w:rsidRDefault="005F1218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микрокредиты в разрезе организационно – правовой формы заемщиков</w:t>
      </w:r>
    </w:p>
    <w:p w:rsidR="0027747C" w:rsidRDefault="0027747C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27747C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27747C">
              <w:rPr>
                <w:b/>
                <w:noProof/>
                <w:sz w:val="24"/>
                <w:szCs w:val="24"/>
              </w:rPr>
              <w:t>займов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27747C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205</w:t>
            </w:r>
          </w:p>
        </w:tc>
        <w:tc>
          <w:tcPr>
            <w:tcW w:w="2514" w:type="dxa"/>
          </w:tcPr>
          <w:p w:rsidR="002F5B9C" w:rsidRPr="000762C8" w:rsidRDefault="0027747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113 815 274 </w:t>
            </w:r>
          </w:p>
        </w:tc>
        <w:tc>
          <w:tcPr>
            <w:tcW w:w="2514" w:type="dxa"/>
          </w:tcPr>
          <w:p w:rsidR="002F5B9C" w:rsidRPr="000762C8" w:rsidRDefault="0079383F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E33A66">
              <w:rPr>
                <w:noProof/>
                <w:sz w:val="24"/>
                <w:szCs w:val="24"/>
              </w:rPr>
              <w:t>9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27747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2514" w:type="dxa"/>
          </w:tcPr>
          <w:p w:rsidR="002F5B9C" w:rsidRPr="000762C8" w:rsidRDefault="0027747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29 351 684 </w:t>
            </w:r>
          </w:p>
        </w:tc>
        <w:tc>
          <w:tcPr>
            <w:tcW w:w="2514" w:type="dxa"/>
          </w:tcPr>
          <w:p w:rsidR="002F5B9C" w:rsidRPr="000762C8" w:rsidRDefault="0079383F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E33A66">
              <w:rPr>
                <w:noProof/>
                <w:sz w:val="24"/>
                <w:szCs w:val="24"/>
              </w:rPr>
              <w:t>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27747C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245</w:t>
            </w:r>
          </w:p>
        </w:tc>
        <w:tc>
          <w:tcPr>
            <w:tcW w:w="2514" w:type="dxa"/>
          </w:tcPr>
          <w:p w:rsidR="002F5B9C" w:rsidRPr="000762C8" w:rsidRDefault="0069145E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143 166 958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81750" cy="22193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76BC8" w:rsidRPr="00CB75B2" w:rsidSect="00F97882">
      <w:footerReference w:type="default" r:id="rId12"/>
      <w:pgSz w:w="11906" w:h="16838"/>
      <w:pgMar w:top="113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63" w:rsidRDefault="00BA3E63" w:rsidP="00EE7C9C">
      <w:pPr>
        <w:spacing w:after="0" w:line="240" w:lineRule="auto"/>
      </w:pPr>
      <w:r>
        <w:separator/>
      </w:r>
    </w:p>
    <w:p w:rsidR="00BA3E63" w:rsidRDefault="00BA3E63"/>
  </w:endnote>
  <w:endnote w:type="continuationSeparator" w:id="0">
    <w:p w:rsidR="00BA3E63" w:rsidRDefault="00BA3E63" w:rsidP="00EE7C9C">
      <w:pPr>
        <w:spacing w:after="0" w:line="240" w:lineRule="auto"/>
      </w:pPr>
      <w:r>
        <w:continuationSeparator/>
      </w:r>
    </w:p>
    <w:p w:rsidR="00BA3E63" w:rsidRDefault="00BA3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B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63" w:rsidRDefault="00BA3E63" w:rsidP="00EE7C9C">
      <w:pPr>
        <w:spacing w:after="0" w:line="240" w:lineRule="auto"/>
      </w:pPr>
      <w:r>
        <w:separator/>
      </w:r>
    </w:p>
    <w:p w:rsidR="00BA3E63" w:rsidRDefault="00BA3E63"/>
  </w:footnote>
  <w:footnote w:type="continuationSeparator" w:id="0">
    <w:p w:rsidR="00BA3E63" w:rsidRDefault="00BA3E63" w:rsidP="00EE7C9C">
      <w:pPr>
        <w:spacing w:after="0" w:line="240" w:lineRule="auto"/>
      </w:pPr>
      <w:r>
        <w:continuationSeparator/>
      </w:r>
    </w:p>
    <w:p w:rsidR="00BA3E63" w:rsidRDefault="00BA3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2B96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747C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218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145E"/>
    <w:rsid w:val="006B15CC"/>
    <w:rsid w:val="006B1685"/>
    <w:rsid w:val="006B4D0B"/>
    <w:rsid w:val="006B52FB"/>
    <w:rsid w:val="006C0CF8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4383"/>
    <w:rsid w:val="007C21C4"/>
    <w:rsid w:val="007C244F"/>
    <w:rsid w:val="007C49C7"/>
    <w:rsid w:val="007D1CC2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45CB7"/>
    <w:rsid w:val="00A5072B"/>
    <w:rsid w:val="00A53352"/>
    <w:rsid w:val="00A57570"/>
    <w:rsid w:val="00A6685B"/>
    <w:rsid w:val="00A70CCF"/>
    <w:rsid w:val="00A75B14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3E63"/>
    <w:rsid w:val="00BA46B7"/>
    <w:rsid w:val="00BB24A8"/>
    <w:rsid w:val="00BB5D16"/>
    <w:rsid w:val="00BB5DCF"/>
    <w:rsid w:val="00BB74E8"/>
    <w:rsid w:val="00BB7505"/>
    <w:rsid w:val="00BC1C32"/>
    <w:rsid w:val="00BC2E43"/>
    <w:rsid w:val="00BD4846"/>
    <w:rsid w:val="00BE05CB"/>
    <w:rsid w:val="00BE0D9E"/>
    <w:rsid w:val="00BE4F92"/>
    <w:rsid w:val="00BE553D"/>
    <w:rsid w:val="00BE66E5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47155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12D5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882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8C52DCE-2F20-4768-B838-063DF7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выдачи микрокредитов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выданных микрокредитов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I полугодие 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86</c:v>
                </c:pt>
                <c:pt idx="2">
                  <c:v>79</c:v>
                </c:pt>
                <c:pt idx="3">
                  <c:v>139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выданных микрокредитов, млн.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I полугодие 2016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22.3</c:v>
                </c:pt>
                <c:pt idx="1">
                  <c:v>40.299999999999997</c:v>
                </c:pt>
                <c:pt idx="2">
                  <c:v>41.3</c:v>
                </c:pt>
                <c:pt idx="3">
                  <c:v>100.5</c:v>
                </c:pt>
                <c:pt idx="4">
                  <c:v>32.700000000000003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9601016"/>
        <c:axId val="119601400"/>
        <c:axId val="0"/>
      </c:bar3DChart>
      <c:catAx>
        <c:axId val="11960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01400"/>
        <c:crosses val="autoZero"/>
        <c:auto val="1"/>
        <c:lblAlgn val="ctr"/>
        <c:lblOffset val="100"/>
        <c:noMultiLvlLbl val="0"/>
      </c:catAx>
      <c:valAx>
        <c:axId val="11960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0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 (руб.)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035087719298246E-2"/>
                  <c:y val="-8.5689802913453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478677007479403E-2"/>
                  <c:y val="-3.07052878030349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Оптовая торговля</c:v>
                </c:pt>
                <c:pt idx="1">
                  <c:v>Розничная торговля</c:v>
                </c:pt>
                <c:pt idx="2">
                  <c:v>Производство</c:v>
                </c:pt>
                <c:pt idx="3">
                  <c:v>Строительство</c:v>
                </c:pt>
                <c:pt idx="4">
                  <c:v>Предоставление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4526952</c:v>
                </c:pt>
                <c:pt idx="1">
                  <c:v>17252485</c:v>
                </c:pt>
                <c:pt idx="2">
                  <c:v>31108432</c:v>
                </c:pt>
                <c:pt idx="3">
                  <c:v>859051</c:v>
                </c:pt>
                <c:pt idx="4">
                  <c:v>7797738</c:v>
                </c:pt>
                <c:pt idx="5">
                  <c:v>5497339</c:v>
                </c:pt>
                <c:pt idx="6">
                  <c:v>59494793</c:v>
                </c:pt>
                <c:pt idx="7">
                  <c:v>16630168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микрокредитов в разрезе территорий</a:t>
            </a:r>
          </a:p>
        </c:rich>
      </c:tx>
      <c:layout>
        <c:manualLayout>
          <c:xMode val="edge"/>
          <c:yMode val="edge"/>
          <c:x val="0.26252663032505552"/>
          <c:y val="3.6607547344253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/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116</c:v>
                </c:pt>
                <c:pt idx="1">
                  <c:v>4</c:v>
                </c:pt>
                <c:pt idx="2">
                  <c:v>30</c:v>
                </c:pt>
                <c:pt idx="3">
                  <c:v>29</c:v>
                </c:pt>
                <c:pt idx="4">
                  <c:v>4</c:v>
                </c:pt>
                <c:pt idx="5">
                  <c:v>19</c:v>
                </c:pt>
                <c:pt idx="6">
                  <c:v>27</c:v>
                </c:pt>
                <c:pt idx="7">
                  <c:v>9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(руб.)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/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59595359</c:v>
                </c:pt>
                <c:pt idx="1">
                  <c:v>2391340</c:v>
                </c:pt>
                <c:pt idx="2">
                  <c:v>18916343</c:v>
                </c:pt>
                <c:pt idx="3">
                  <c:v>18937253</c:v>
                </c:pt>
                <c:pt idx="4">
                  <c:v>3156853</c:v>
                </c:pt>
                <c:pt idx="5">
                  <c:v>10037034</c:v>
                </c:pt>
                <c:pt idx="6">
                  <c:v>19261798</c:v>
                </c:pt>
                <c:pt idx="7">
                  <c:v>6160725</c:v>
                </c:pt>
                <c:pt idx="8">
                  <c:v>4660253</c:v>
                </c:pt>
              </c:numCache>
            </c:numRef>
          </c:val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</c:bandFmts>
        <c:axId val="120120504"/>
        <c:axId val="120122936"/>
        <c:axId val="120127416"/>
      </c:surface3DChart>
      <c:catAx>
        <c:axId val="12012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22936"/>
        <c:crosses val="autoZero"/>
        <c:auto val="1"/>
        <c:lblAlgn val="ctr"/>
        <c:lblOffset val="100"/>
        <c:noMultiLvlLbl val="0"/>
      </c:catAx>
      <c:valAx>
        <c:axId val="12012293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20504"/>
        <c:crosses val="autoZero"/>
        <c:crossBetween val="midCat"/>
      </c:valAx>
      <c:serAx>
        <c:axId val="1201274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22936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113815274</c:v>
                </c:pt>
                <c:pt idx="1">
                  <c:v>29351684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BACD-8825-4416-B073-56306CD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 16</cp:lastModifiedBy>
  <cp:revision>5</cp:revision>
  <cp:lastPrinted>2016-07-08T06:22:00Z</cp:lastPrinted>
  <dcterms:created xsi:type="dcterms:W3CDTF">2016-07-07T13:45:00Z</dcterms:created>
  <dcterms:modified xsi:type="dcterms:W3CDTF">2016-07-11T14:39:00Z</dcterms:modified>
</cp:coreProperties>
</file>